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0A619E2E" w:rsidR="00680F4B" w:rsidRPr="00680F4B" w:rsidRDefault="00D3402C"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Pr>
          <w:rFonts w:ascii="Arial" w:hAnsi="Arial" w:cs="Arial"/>
          <w:b/>
          <w:sz w:val="36"/>
          <w:szCs w:val="36"/>
        </w:rPr>
        <w:t>Order</w:t>
      </w:r>
      <w:r w:rsidR="00680F4B" w:rsidRPr="00680F4B">
        <w:rPr>
          <w:rFonts w:ascii="Arial" w:hAnsi="Arial" w:cs="Arial"/>
          <w:b/>
          <w:sz w:val="36"/>
          <w:szCs w:val="36"/>
        </w:rPr>
        <w:t xml:space="preserve"> </w:t>
      </w:r>
      <w:r w:rsidR="000A366B" w:rsidRPr="00680F4B">
        <w:rPr>
          <w:rFonts w:ascii="Arial" w:hAnsi="Arial" w:cs="Arial"/>
          <w:b/>
          <w:sz w:val="36"/>
          <w:szCs w:val="36"/>
        </w:rPr>
        <w:t>Schedule 6</w:t>
      </w:r>
      <w:r w:rsidR="00680F4B"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6FAC9D98" w14:textId="77777777" w:rsidTr="00351AD6">
        <w:tc>
          <w:tcPr>
            <w:tcW w:w="2741"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460"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51AD6">
        <w:tc>
          <w:tcPr>
            <w:tcW w:w="2741"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460" w:type="dxa"/>
            <w:shd w:val="clear" w:color="auto" w:fill="auto"/>
          </w:tcPr>
          <w:p w14:paraId="078C9731" w14:textId="0AB8CFD1"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 xml:space="preserve">the Buyer's computing environment (consisting of hardware, software and/or telecommunications networks or equipment) used by the Buyer or the Supplier in connection with this </w:t>
            </w:r>
            <w:r w:rsidR="00401757">
              <w:rPr>
                <w:rFonts w:ascii="Arial" w:hAnsi="Arial"/>
                <w:sz w:val="24"/>
                <w:szCs w:val="24"/>
              </w:rPr>
              <w:t xml:space="preserve">Order </w:t>
            </w:r>
            <w:r w:rsidRPr="006D145E">
              <w:rPr>
                <w:rFonts w:ascii="Arial" w:hAnsi="Arial"/>
                <w:sz w:val="24"/>
                <w:szCs w:val="24"/>
              </w:rPr>
              <w:t>Contract which is owned by or licensed to the Buyer by a third party and which interfaces with the Supplier System or which is necessary for the Buyer to receive the Deliverables;</w:t>
            </w:r>
          </w:p>
        </w:tc>
      </w:tr>
      <w:tr w:rsidR="00D3402C" w:rsidRPr="006D145E" w14:paraId="09799370" w14:textId="77777777" w:rsidTr="00351AD6">
        <w:tc>
          <w:tcPr>
            <w:tcW w:w="2741" w:type="dxa"/>
            <w:shd w:val="clear" w:color="auto" w:fill="auto"/>
          </w:tcPr>
          <w:p w14:paraId="42F46952" w14:textId="2C104264" w:rsidR="00D3402C" w:rsidRPr="006D145E" w:rsidRDefault="00D3402C" w:rsidP="00D3402C">
            <w:pPr>
              <w:pStyle w:val="GPSL2numberedclause"/>
              <w:ind w:left="0" w:firstLine="0"/>
              <w:jc w:val="left"/>
              <w:rPr>
                <w:rFonts w:ascii="Arial" w:hAnsi="Arial"/>
                <w:b/>
                <w:sz w:val="24"/>
                <w:szCs w:val="24"/>
              </w:rPr>
            </w:pPr>
            <w:r>
              <w:rPr>
                <w:rFonts w:ascii="Arial" w:hAnsi="Arial"/>
                <w:b/>
                <w:sz w:val="24"/>
                <w:szCs w:val="24"/>
              </w:rPr>
              <w:t>“Commercial off the shelf Software” or “COTS Software”</w:t>
            </w:r>
          </w:p>
        </w:tc>
        <w:tc>
          <w:tcPr>
            <w:tcW w:w="5460" w:type="dxa"/>
            <w:shd w:val="clear" w:color="auto" w:fill="auto"/>
          </w:tcPr>
          <w:p w14:paraId="35794C86" w14:textId="19E17A99" w:rsidR="00D3402C" w:rsidRPr="006D145E" w:rsidRDefault="00D3402C" w:rsidP="0086793A">
            <w:pPr>
              <w:pStyle w:val="GPsDefinition"/>
              <w:numPr>
                <w:ilvl w:val="0"/>
                <w:numId w:val="0"/>
              </w:numPr>
              <w:ind w:left="170" w:hanging="170"/>
              <w:jc w:val="left"/>
              <w:rPr>
                <w:sz w:val="24"/>
                <w:szCs w:val="24"/>
              </w:rPr>
            </w:pPr>
            <w:r>
              <w:rPr>
                <w:sz w:val="24"/>
                <w:szCs w:val="24"/>
              </w:rPr>
              <w:t>non-customise</w:t>
            </w:r>
            <w:r w:rsidR="0086793A">
              <w:rPr>
                <w:sz w:val="24"/>
                <w:szCs w:val="24"/>
              </w:rPr>
              <w:t xml:space="preserve">d software where the IPR may be </w:t>
            </w:r>
            <w:r>
              <w:rPr>
                <w:sz w:val="24"/>
                <w:szCs w:val="24"/>
              </w:rPr>
              <w:t>owned and licensed either by the Supplier or a third party depending on the context, and which is commercially available for purchase and subject to standard licence terms;</w:t>
            </w:r>
          </w:p>
        </w:tc>
      </w:tr>
      <w:tr w:rsidR="00D3402C" w:rsidRPr="006D145E" w14:paraId="7D94EE1B" w14:textId="77777777" w:rsidTr="00351AD6">
        <w:tc>
          <w:tcPr>
            <w:tcW w:w="2741" w:type="dxa"/>
            <w:shd w:val="clear" w:color="auto" w:fill="auto"/>
          </w:tcPr>
          <w:p w14:paraId="4EBF0DDE"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"Defect"</w:t>
            </w:r>
          </w:p>
        </w:tc>
        <w:tc>
          <w:tcPr>
            <w:tcW w:w="5460" w:type="dxa"/>
            <w:shd w:val="clear" w:color="auto" w:fill="auto"/>
          </w:tcPr>
          <w:p w14:paraId="1283D95D" w14:textId="77777777" w:rsidR="00D3402C" w:rsidRPr="006D145E" w:rsidRDefault="00D3402C" w:rsidP="00D3402C">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D3402C" w:rsidRPr="006D145E" w:rsidRDefault="00D3402C" w:rsidP="00D3402C">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D3402C" w:rsidRPr="006D145E" w:rsidRDefault="00D3402C" w:rsidP="00D3402C">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D3402C" w:rsidRPr="006D145E" w14:paraId="264850BD" w14:textId="77777777" w:rsidTr="00351AD6">
        <w:tc>
          <w:tcPr>
            <w:tcW w:w="2741" w:type="dxa"/>
            <w:shd w:val="clear" w:color="auto" w:fill="auto"/>
          </w:tcPr>
          <w:p w14:paraId="557F8EF9" w14:textId="77777777" w:rsidR="00D3402C" w:rsidRPr="006D145E" w:rsidRDefault="00D3402C" w:rsidP="00D3402C">
            <w:pPr>
              <w:pStyle w:val="GPSL2numberedclause"/>
              <w:ind w:left="0" w:firstLine="0"/>
              <w:jc w:val="left"/>
              <w:rPr>
                <w:rFonts w:ascii="Arial" w:hAnsi="Arial"/>
                <w:b/>
                <w:sz w:val="24"/>
                <w:szCs w:val="24"/>
              </w:rPr>
            </w:pPr>
          </w:p>
        </w:tc>
        <w:tc>
          <w:tcPr>
            <w:tcW w:w="5460" w:type="dxa"/>
            <w:shd w:val="clear" w:color="auto" w:fill="auto"/>
          </w:tcPr>
          <w:p w14:paraId="199CC864" w14:textId="1378FD74" w:rsidR="00D3402C" w:rsidRPr="006D145E" w:rsidRDefault="00D3402C" w:rsidP="00D3402C">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w:t>
            </w:r>
            <w:r w:rsidR="00FE6625">
              <w:rPr>
                <w:sz w:val="24"/>
                <w:szCs w:val="24"/>
              </w:rPr>
              <w:t>T</w:t>
            </w:r>
            <w:r w:rsidRPr="006D145E">
              <w:rPr>
                <w:sz w:val="24"/>
                <w:szCs w:val="24"/>
              </w:rPr>
              <w:t xml:space="preserve">est required under this </w:t>
            </w:r>
            <w:r w:rsidR="00401757">
              <w:rPr>
                <w:sz w:val="24"/>
                <w:szCs w:val="24"/>
              </w:rPr>
              <w:t>Order</w:t>
            </w:r>
            <w:r w:rsidRPr="006D145E">
              <w:rPr>
                <w:sz w:val="24"/>
                <w:szCs w:val="24"/>
              </w:rPr>
              <w:t xml:space="preserve"> Contract; or</w:t>
            </w:r>
          </w:p>
          <w:p w14:paraId="2EC06751" w14:textId="4F33B935" w:rsidR="00D3402C" w:rsidRPr="006D145E" w:rsidRDefault="00D3402C" w:rsidP="00D3402C">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w:t>
            </w:r>
            <w:r w:rsidRPr="006D145E">
              <w:rPr>
                <w:sz w:val="24"/>
                <w:szCs w:val="24"/>
              </w:rPr>
              <w:lastRenderedPageBreak/>
              <w:t xml:space="preserve">specified in the requirements of the Buyer or the Documentation (including any adverse effect on response times) regardless of whether or not it prevents the relevant Deliverable from passing any Test required under this </w:t>
            </w:r>
            <w:r w:rsidR="00401757">
              <w:rPr>
                <w:sz w:val="24"/>
                <w:szCs w:val="24"/>
              </w:rPr>
              <w:t xml:space="preserve">Order </w:t>
            </w:r>
            <w:r w:rsidRPr="006D145E">
              <w:rPr>
                <w:sz w:val="24"/>
                <w:szCs w:val="24"/>
              </w:rPr>
              <w:t>Contract;</w:t>
            </w:r>
          </w:p>
        </w:tc>
      </w:tr>
      <w:tr w:rsidR="00D3402C" w:rsidRPr="006D145E" w14:paraId="217CC664" w14:textId="77777777" w:rsidTr="00351AD6">
        <w:tc>
          <w:tcPr>
            <w:tcW w:w="2741" w:type="dxa"/>
            <w:shd w:val="clear" w:color="auto" w:fill="auto"/>
          </w:tcPr>
          <w:p w14:paraId="6C9CA059"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lastRenderedPageBreak/>
              <w:t>"ICT Environment"</w:t>
            </w:r>
          </w:p>
        </w:tc>
        <w:tc>
          <w:tcPr>
            <w:tcW w:w="5460" w:type="dxa"/>
            <w:shd w:val="clear" w:color="auto" w:fill="auto"/>
          </w:tcPr>
          <w:p w14:paraId="4FC05B56"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D3402C" w:rsidRPr="006D145E" w14:paraId="33B4D09A" w14:textId="77777777" w:rsidTr="00351AD6">
        <w:tc>
          <w:tcPr>
            <w:tcW w:w="2741" w:type="dxa"/>
            <w:shd w:val="clear" w:color="auto" w:fill="auto"/>
          </w:tcPr>
          <w:p w14:paraId="4AD39D21"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460" w:type="dxa"/>
            <w:shd w:val="clear" w:color="auto" w:fill="auto"/>
          </w:tcPr>
          <w:p w14:paraId="333FDAAC" w14:textId="714CE3B8" w:rsidR="00D3402C" w:rsidRPr="006D145E" w:rsidRDefault="00D3402C" w:rsidP="00401757">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w:t>
            </w:r>
            <w:r w:rsidR="00401757">
              <w:rPr>
                <w:rFonts w:ascii="Arial" w:hAnsi="Arial"/>
                <w:sz w:val="24"/>
                <w:szCs w:val="24"/>
              </w:rPr>
              <w:t>Order</w:t>
            </w:r>
            <w:r w:rsidRPr="006D145E">
              <w:rPr>
                <w:rFonts w:ascii="Arial" w:hAnsi="Arial"/>
                <w:sz w:val="24"/>
                <w:szCs w:val="24"/>
              </w:rPr>
              <w:t xml:space="preserve"> Contract, including any </w:t>
            </w:r>
            <w:r>
              <w:rPr>
                <w:rFonts w:ascii="Arial" w:hAnsi="Arial"/>
                <w:sz w:val="24"/>
                <w:szCs w:val="24"/>
              </w:rPr>
              <w:t>COTS</w:t>
            </w:r>
            <w:r w:rsidRPr="006D145E">
              <w:rPr>
                <w:rFonts w:ascii="Arial" w:hAnsi="Arial"/>
                <w:sz w:val="24"/>
                <w:szCs w:val="24"/>
              </w:rPr>
              <w:t xml:space="preserve"> Software;</w:t>
            </w:r>
          </w:p>
        </w:tc>
      </w:tr>
      <w:tr w:rsidR="00D3402C" w:rsidRPr="006D145E" w14:paraId="545ED023" w14:textId="77777777" w:rsidTr="00351AD6">
        <w:tc>
          <w:tcPr>
            <w:tcW w:w="2741" w:type="dxa"/>
            <w:shd w:val="clear" w:color="auto" w:fill="auto"/>
          </w:tcPr>
          <w:p w14:paraId="1AC481FC"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460" w:type="dxa"/>
            <w:shd w:val="clear" w:color="auto" w:fill="auto"/>
          </w:tcPr>
          <w:p w14:paraId="7FBB6D58"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D3402C" w:rsidRPr="006D145E" w14:paraId="1B2EAC52" w14:textId="77777777" w:rsidTr="00351AD6">
        <w:tc>
          <w:tcPr>
            <w:tcW w:w="2741" w:type="dxa"/>
            <w:shd w:val="clear" w:color="auto" w:fill="auto"/>
          </w:tcPr>
          <w:p w14:paraId="5463C2A1"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460" w:type="dxa"/>
            <w:shd w:val="clear" w:color="auto" w:fill="auto"/>
          </w:tcPr>
          <w:p w14:paraId="122E7441"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D3402C" w:rsidRPr="006D145E" w14:paraId="0095F761" w14:textId="77777777" w:rsidTr="00351AD6">
        <w:tc>
          <w:tcPr>
            <w:tcW w:w="2741" w:type="dxa"/>
            <w:shd w:val="clear" w:color="auto" w:fill="auto"/>
          </w:tcPr>
          <w:p w14:paraId="68957CEF"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460" w:type="dxa"/>
            <w:shd w:val="clear" w:color="auto" w:fill="auto"/>
          </w:tcPr>
          <w:p w14:paraId="49E6D10A"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D3402C" w:rsidRPr="006D145E" w14:paraId="7E9742CB" w14:textId="77777777" w:rsidTr="00351AD6">
        <w:tc>
          <w:tcPr>
            <w:tcW w:w="2741" w:type="dxa"/>
            <w:shd w:val="clear" w:color="auto" w:fill="auto"/>
          </w:tcPr>
          <w:p w14:paraId="2AD24A5D"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460" w:type="dxa"/>
            <w:shd w:val="clear" w:color="auto" w:fill="auto"/>
          </w:tcPr>
          <w:p w14:paraId="607B8B2E" w14:textId="438D2C64"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D3402C" w:rsidRPr="006D145E" w14:paraId="354C858C" w14:textId="77777777" w:rsidTr="00351AD6">
        <w:tc>
          <w:tcPr>
            <w:tcW w:w="2741" w:type="dxa"/>
            <w:shd w:val="clear" w:color="auto" w:fill="auto"/>
          </w:tcPr>
          <w:p w14:paraId="0BEA52D8"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"Sites"</w:t>
            </w:r>
          </w:p>
        </w:tc>
        <w:tc>
          <w:tcPr>
            <w:tcW w:w="5460" w:type="dxa"/>
            <w:shd w:val="clear" w:color="auto" w:fill="auto"/>
          </w:tcPr>
          <w:p w14:paraId="3778EDEE" w14:textId="107ECCF7" w:rsidR="00D3402C" w:rsidRPr="006D145E" w:rsidRDefault="00D3402C" w:rsidP="004017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Pr>
                <w:rFonts w:ascii="Arial" w:hAnsi="Arial"/>
                <w:sz w:val="24"/>
                <w:szCs w:val="24"/>
              </w:rPr>
              <w:t>Joint</w:t>
            </w:r>
            <w:r w:rsidRPr="006D145E">
              <w:rPr>
                <w:rFonts w:ascii="Arial" w:hAnsi="Arial"/>
                <w:sz w:val="24"/>
                <w:szCs w:val="24"/>
              </w:rPr>
              <w:t xml:space="preserve"> Schedule 1(Definitions), </w:t>
            </w:r>
            <w:r>
              <w:rPr>
                <w:rFonts w:ascii="Arial" w:hAnsi="Arial"/>
                <w:sz w:val="24"/>
                <w:szCs w:val="24"/>
              </w:rPr>
              <w:t xml:space="preserve">and for the purposes of this </w:t>
            </w:r>
            <w:r w:rsidR="00401757">
              <w:rPr>
                <w:rFonts w:ascii="Arial" w:hAnsi="Arial"/>
                <w:sz w:val="24"/>
                <w:szCs w:val="24"/>
              </w:rPr>
              <w:t>Order</w:t>
            </w:r>
            <w:r>
              <w:rPr>
                <w:rFonts w:ascii="Arial" w:hAnsi="Arial"/>
                <w:sz w:val="24"/>
                <w:szCs w:val="24"/>
              </w:rPr>
              <w:t xml:space="preserve"> Schedule</w:t>
            </w:r>
            <w:r w:rsidRPr="006D145E">
              <w:rPr>
                <w:rFonts w:ascii="Arial" w:hAnsi="Arial"/>
                <w:sz w:val="24"/>
                <w:szCs w:val="24"/>
              </w:rPr>
              <w:t xml:space="preserve"> shall also include any premises from, </w:t>
            </w:r>
            <w:r w:rsidRPr="006D145E">
              <w:rPr>
                <w:rFonts w:ascii="Arial" w:hAnsi="Arial"/>
                <w:sz w:val="24"/>
                <w:szCs w:val="24"/>
              </w:rPr>
              <w:lastRenderedPageBreak/>
              <w:t>to or at which physical interface with the Buyer System takes place;</w:t>
            </w:r>
          </w:p>
        </w:tc>
      </w:tr>
      <w:tr w:rsidR="00D3402C" w:rsidRPr="006D145E" w14:paraId="688825D3" w14:textId="77777777" w:rsidTr="00351AD6">
        <w:tc>
          <w:tcPr>
            <w:tcW w:w="2741" w:type="dxa"/>
            <w:shd w:val="clear" w:color="auto" w:fill="auto"/>
          </w:tcPr>
          <w:p w14:paraId="53AC2DA4"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lastRenderedPageBreak/>
              <w:t>"Software"</w:t>
            </w:r>
          </w:p>
        </w:tc>
        <w:tc>
          <w:tcPr>
            <w:tcW w:w="5460" w:type="dxa"/>
            <w:shd w:val="clear" w:color="auto" w:fill="auto"/>
          </w:tcPr>
          <w:p w14:paraId="0F5FC7FE" w14:textId="6FA4C3DF"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Specially Written Software</w:t>
            </w:r>
            <w:r>
              <w:rPr>
                <w:rFonts w:ascii="Arial" w:hAnsi="Arial"/>
                <w:sz w:val="24"/>
                <w:szCs w:val="24"/>
              </w:rPr>
              <w:t>,</w:t>
            </w:r>
            <w:r w:rsidRPr="006D145E">
              <w:rPr>
                <w:rFonts w:ascii="Arial" w:hAnsi="Arial"/>
                <w:sz w:val="24"/>
                <w:szCs w:val="24"/>
              </w:rPr>
              <w:t xml:space="preserve"> </w:t>
            </w:r>
            <w:r>
              <w:rPr>
                <w:rFonts w:ascii="Arial" w:hAnsi="Arial"/>
                <w:sz w:val="24"/>
                <w:szCs w:val="24"/>
              </w:rPr>
              <w:t>COTS Software and non-COTS Supplier and third party Software</w:t>
            </w:r>
            <w:r w:rsidRPr="006D145E">
              <w:rPr>
                <w:rFonts w:ascii="Arial" w:hAnsi="Arial"/>
                <w:sz w:val="24"/>
                <w:szCs w:val="24"/>
              </w:rPr>
              <w:t>;</w:t>
            </w:r>
          </w:p>
        </w:tc>
      </w:tr>
      <w:tr w:rsidR="00D3402C" w:rsidRPr="006D145E" w14:paraId="4C6C03CD" w14:textId="77777777" w:rsidTr="00351AD6">
        <w:tc>
          <w:tcPr>
            <w:tcW w:w="2741" w:type="dxa"/>
            <w:shd w:val="clear" w:color="auto" w:fill="auto"/>
          </w:tcPr>
          <w:p w14:paraId="4A200597"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460" w:type="dxa"/>
            <w:shd w:val="clear" w:color="auto" w:fill="auto"/>
          </w:tcPr>
          <w:p w14:paraId="498347F3" w14:textId="2E0B0480"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8.1</w:t>
            </w:r>
            <w:r w:rsidRPr="006D145E">
              <w:rPr>
                <w:rFonts w:ascii="Arial" w:hAnsi="Arial"/>
                <w:sz w:val="24"/>
                <w:szCs w:val="24"/>
              </w:rPr>
              <w:fldChar w:fldCharType="end"/>
            </w:r>
            <w:r w:rsidRPr="006D145E">
              <w:rPr>
                <w:rFonts w:ascii="Arial" w:hAnsi="Arial"/>
                <w:sz w:val="24"/>
                <w:szCs w:val="24"/>
              </w:rPr>
              <w:t xml:space="preserve"> of this Schedule;</w:t>
            </w:r>
          </w:p>
        </w:tc>
      </w:tr>
      <w:tr w:rsidR="00D3402C" w:rsidRPr="006D145E" w14:paraId="2BCFA892" w14:textId="77777777" w:rsidTr="00351AD6">
        <w:tc>
          <w:tcPr>
            <w:tcW w:w="2741" w:type="dxa"/>
            <w:shd w:val="clear" w:color="auto" w:fill="auto"/>
          </w:tcPr>
          <w:p w14:paraId="66DAB719"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460" w:type="dxa"/>
            <w:shd w:val="clear" w:color="auto" w:fill="auto"/>
          </w:tcPr>
          <w:p w14:paraId="6FAF1BF0"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D3402C" w:rsidRPr="006D145E" w14:paraId="0647F4BF" w14:textId="77777777" w:rsidTr="00351AD6">
        <w:tc>
          <w:tcPr>
            <w:tcW w:w="2741" w:type="dxa"/>
            <w:shd w:val="clear" w:color="auto" w:fill="auto"/>
          </w:tcPr>
          <w:p w14:paraId="5882AF8C"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460" w:type="dxa"/>
            <w:shd w:val="clear" w:color="auto" w:fill="auto"/>
          </w:tcPr>
          <w:p w14:paraId="289564C7" w14:textId="40DA2A24" w:rsidR="00D3402C" w:rsidRPr="006D145E" w:rsidRDefault="00D3402C" w:rsidP="00D3402C">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D3402C" w:rsidRPr="006D145E" w14:paraId="5E5173F5" w14:textId="77777777" w:rsidTr="00351AD6">
        <w:tc>
          <w:tcPr>
            <w:tcW w:w="2741" w:type="dxa"/>
            <w:shd w:val="clear" w:color="auto" w:fill="auto"/>
          </w:tcPr>
          <w:p w14:paraId="0EEA385F"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460" w:type="dxa"/>
            <w:shd w:val="clear" w:color="auto" w:fill="auto"/>
          </w:tcPr>
          <w:p w14:paraId="4A8152C7" w14:textId="7FF6235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Pr>
                <w:rFonts w:ascii="Arial" w:hAnsi="Arial"/>
                <w:sz w:val="24"/>
                <w:szCs w:val="24"/>
              </w:rPr>
              <w:t>COTS</w:t>
            </w:r>
            <w:r w:rsidRPr="006D145E">
              <w:rPr>
                <w:rFonts w:ascii="Arial" w:hAnsi="Arial"/>
                <w:sz w:val="24"/>
                <w:szCs w:val="24"/>
              </w:rPr>
              <w:t xml:space="preserve"> 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6A52B73E"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lastRenderedPageBreak/>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6B89E3C3"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 xml:space="preserve">it has and shall continue to have all necessary rights in and to the Licensed Software made available by the Supplier (and/or any Sub-Contractor) to the Buyer which are necessary for the performance of the Supplier’s obligations under this </w:t>
      </w:r>
      <w:r w:rsidR="00401757">
        <w:rPr>
          <w:rFonts w:ascii="Arial" w:hAnsi="Arial" w:cs="Arial"/>
          <w:sz w:val="24"/>
          <w:szCs w:val="24"/>
          <w:lang w:eastAsia="zh-CN"/>
        </w:rPr>
        <w:t xml:space="preserve">Order </w:t>
      </w:r>
      <w:r w:rsidRPr="006D145E">
        <w:rPr>
          <w:rFonts w:ascii="Arial" w:hAnsi="Arial" w:cs="Arial"/>
          <w:sz w:val="24"/>
          <w:szCs w:val="24"/>
          <w:lang w:eastAsia="zh-CN"/>
        </w:rPr>
        <w:t>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23F3AD59"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w:t>
      </w:r>
      <w:r w:rsidR="00401757">
        <w:rPr>
          <w:rFonts w:ascii="Arial" w:hAnsi="Arial"/>
          <w:sz w:val="24"/>
          <w:szCs w:val="24"/>
        </w:rPr>
        <w:t xml:space="preserve">Order </w:t>
      </w:r>
      <w:r w:rsidR="00492784">
        <w:rPr>
          <w:rFonts w:ascii="Arial" w:hAnsi="Arial"/>
          <w:sz w:val="24"/>
          <w:szCs w:val="24"/>
        </w:rPr>
        <w:t xml:space="preserve">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564DEC66"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Deliverables are fully compatible with any Buyer Software, Buyer System, or otherwise used by the Supplier in connection with this </w:t>
      </w:r>
      <w:r w:rsidR="00401757">
        <w:rPr>
          <w:rFonts w:ascii="Arial" w:hAnsi="Arial"/>
          <w:sz w:val="24"/>
          <w:szCs w:val="24"/>
        </w:rPr>
        <w:t xml:space="preserve">Order </w:t>
      </w:r>
      <w:r w:rsidRPr="006D145E">
        <w:rPr>
          <w:rFonts w:ascii="Arial" w:hAnsi="Arial"/>
          <w:sz w:val="24"/>
          <w:szCs w:val="24"/>
        </w:rPr>
        <w:t>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11CCAFD4"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 xml:space="preserve">by the Buyer as part of their </w:t>
      </w:r>
      <w:r w:rsidR="00D3402C">
        <w:rPr>
          <w:rFonts w:ascii="Arial" w:hAnsi="Arial"/>
          <w:sz w:val="24"/>
          <w:szCs w:val="24"/>
        </w:rPr>
        <w:t>Order</w:t>
      </w:r>
      <w:r w:rsidR="00D91ED0">
        <w:rPr>
          <w:rFonts w:ascii="Arial" w:hAnsi="Arial"/>
          <w:sz w:val="24"/>
          <w:szCs w:val="24"/>
        </w:rPr>
        <w:t xml:space="preserve"> </w:t>
      </w:r>
      <w:r w:rsidR="00D3402C">
        <w:rPr>
          <w:rFonts w:ascii="Arial" w:hAnsi="Arial"/>
          <w:sz w:val="24"/>
          <w:szCs w:val="24"/>
        </w:rPr>
        <w:t>Procedure</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00146669"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 xml:space="preserve">The Supplier shall ensure that the Supplier Personnel shall at all times during the </w:t>
      </w:r>
      <w:r w:rsidR="00401757">
        <w:rPr>
          <w:rFonts w:ascii="Arial" w:hAnsi="Arial"/>
          <w:sz w:val="24"/>
          <w:szCs w:val="24"/>
        </w:rPr>
        <w:t>Order</w:t>
      </w:r>
      <w:r w:rsidRPr="006D145E">
        <w:rPr>
          <w:rFonts w:ascii="Arial" w:hAnsi="Arial"/>
          <w:sz w:val="24"/>
          <w:szCs w:val="24"/>
        </w:rPr>
        <w:t xml:space="preserve"> Contract Period:</w:t>
      </w:r>
    </w:p>
    <w:p w14:paraId="5E0440B8" w14:textId="29A97B99"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be appropriately experienced, qualified and trained to supply the Deliverables in accordance with this </w:t>
      </w:r>
      <w:r w:rsidR="00401757">
        <w:rPr>
          <w:rFonts w:ascii="Arial" w:hAnsi="Arial"/>
          <w:sz w:val="24"/>
          <w:szCs w:val="24"/>
        </w:rPr>
        <w:t xml:space="preserve">Order </w:t>
      </w:r>
      <w:r w:rsidRPr="006D145E">
        <w:rPr>
          <w:rFonts w:ascii="Arial" w:hAnsi="Arial"/>
          <w:sz w:val="24"/>
          <w:szCs w:val="24"/>
        </w:rPr>
        <w:t>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lastRenderedPageBreak/>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47C112D1"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w:t>
      </w:r>
      <w:r w:rsidR="00FE6625" w:rsidRPr="00FE6625">
        <w:rPr>
          <w:rFonts w:ascii="Arial" w:hAnsi="Arial"/>
          <w:sz w:val="24"/>
          <w:szCs w:val="24"/>
        </w:rPr>
        <w:lastRenderedPageBreak/>
        <w:t>a</w:t>
      </w:r>
      <w:r w:rsidRPr="00FE6625">
        <w:rPr>
          <w:rFonts w:ascii="Arial" w:hAnsi="Arial"/>
          <w:sz w:val="24"/>
          <w:szCs w:val="24"/>
        </w:rPr>
        <w:t>chievement</w:t>
      </w:r>
      <w:r w:rsidRPr="006D145E">
        <w:rPr>
          <w:rFonts w:ascii="Arial" w:hAnsi="Arial"/>
          <w:sz w:val="24"/>
          <w:szCs w:val="24"/>
        </w:rPr>
        <w:t xml:space="preserve">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79B53C3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263555D6"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6"/>
      <w:r w:rsidR="00014AD9" w:rsidRPr="006D145E">
        <w:rPr>
          <w:rFonts w:ascii="Arial" w:hAnsi="Arial"/>
          <w:sz w:val="24"/>
          <w:szCs w:val="24"/>
        </w:rPr>
        <w:t xml:space="preserve"> adapt, and sub-license</w:t>
      </w:r>
      <w:bookmarkEnd w:id="37"/>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 xml:space="preserve">for the </w:t>
      </w:r>
      <w:r w:rsidR="00401757">
        <w:rPr>
          <w:rFonts w:ascii="Arial" w:hAnsi="Arial"/>
          <w:sz w:val="24"/>
          <w:szCs w:val="24"/>
        </w:rPr>
        <w:t>Order</w:t>
      </w:r>
      <w:r w:rsidR="00616B05" w:rsidRPr="00F345D0">
        <w:rPr>
          <w:rFonts w:ascii="Arial" w:hAnsi="Arial"/>
          <w:sz w:val="24"/>
          <w:szCs w:val="24"/>
        </w:rPr>
        <w:t xml:space="preserve"> Contract Period and after expiry of the</w:t>
      </w:r>
      <w:r w:rsidR="00401757">
        <w:rPr>
          <w:rFonts w:ascii="Arial" w:hAnsi="Arial"/>
          <w:sz w:val="24"/>
          <w:szCs w:val="24"/>
        </w:rPr>
        <w:t xml:space="preserve"> Order</w:t>
      </w:r>
      <w:r w:rsidR="00616B05" w:rsidRPr="00F345D0">
        <w:rPr>
          <w:rFonts w:ascii="Arial" w:hAnsi="Arial"/>
          <w:sz w:val="24"/>
          <w:szCs w:val="24"/>
        </w:rPr>
        <w:t xml:space="preserv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8"/>
    </w:p>
    <w:p w14:paraId="46B521A7" w14:textId="70267BEE" w:rsidR="00F345D0" w:rsidRPr="00F345D0" w:rsidRDefault="00F345D0" w:rsidP="00F345D0">
      <w:pPr>
        <w:pStyle w:val="GPSL4numberedclause"/>
        <w:numPr>
          <w:ilvl w:val="2"/>
          <w:numId w:val="87"/>
        </w:numPr>
        <w:jc w:val="left"/>
        <w:rPr>
          <w:rFonts w:ascii="Arial" w:hAnsi="Arial"/>
          <w:sz w:val="24"/>
          <w:szCs w:val="24"/>
        </w:rPr>
      </w:pPr>
      <w:bookmarkStart w:id="39" w:name="_Hlt359518593"/>
      <w:bookmarkStart w:id="40" w:name="_Hlt359518596"/>
      <w:bookmarkStart w:id="41" w:name="_Hlt359518600"/>
      <w:bookmarkStart w:id="42" w:name="_Hlt359518654"/>
      <w:bookmarkStart w:id="43" w:name="_Ref431239896"/>
      <w:bookmarkEnd w:id="39"/>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w:t>
      </w:r>
      <w:r w:rsidRPr="00F345D0">
        <w:rPr>
          <w:rFonts w:ascii="Arial" w:hAnsi="Arial"/>
          <w:sz w:val="24"/>
          <w:szCs w:val="24"/>
        </w:rPr>
        <w:lastRenderedPageBreak/>
        <w:t xml:space="preserve">the Buyer on terms at least equivalent to those set out in Paragraph </w:t>
      </w:r>
      <w:r w:rsidR="00D3402C">
        <w:rPr>
          <w:rFonts w:ascii="Arial" w:hAnsi="Arial"/>
          <w:sz w:val="24"/>
          <w:szCs w:val="24"/>
        </w:rPr>
        <w:t>8</w:t>
      </w:r>
      <w:r w:rsidRPr="00F345D0">
        <w:rPr>
          <w:rFonts w:ascii="Arial" w:hAnsi="Arial"/>
          <w:sz w:val="24"/>
          <w:szCs w:val="24"/>
        </w:rPr>
        <w:t>.2.2. If the Supplier cannot obtain such a licence for the Buyer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716EBC91" w:rsidR="00F345D0" w:rsidRDefault="00F345D0" w:rsidP="00351AD6">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C420B1">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w:t>
      </w:r>
      <w:r w:rsidR="00D3402C">
        <w:rPr>
          <w:rFonts w:ascii="Arial" w:hAnsi="Arial"/>
          <w:sz w:val="24"/>
          <w:szCs w:val="24"/>
        </w:rPr>
        <w:t>8</w:t>
      </w:r>
      <w:r w:rsidR="009A3AA0">
        <w:rPr>
          <w:rFonts w:ascii="Arial" w:hAnsi="Arial"/>
          <w:sz w:val="24"/>
          <w:szCs w:val="24"/>
        </w:rPr>
        <w:t xml:space="preserve">.2.3.1 </w:t>
      </w:r>
      <w:r w:rsidRPr="00F345D0">
        <w:rPr>
          <w:rFonts w:ascii="Arial" w:hAnsi="Arial"/>
          <w:sz w:val="24"/>
          <w:szCs w:val="24"/>
        </w:rPr>
        <w:t>if the Buyer Approves the terms of the licence from the relevant third party.</w:t>
      </w:r>
    </w:p>
    <w:p w14:paraId="5948EE79" w14:textId="33455623"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sidR="00D3402C">
        <w:rPr>
          <w:rFonts w:ascii="Arial" w:hAnsi="Arial"/>
          <w:sz w:val="24"/>
          <w:szCs w:val="24"/>
        </w:rPr>
        <w:t>8</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BA6A35F"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D2D6C02"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sidR="00D3402C">
        <w:rPr>
          <w:rFonts w:ascii="Arial" w:hAnsi="Arial"/>
          <w:sz w:val="24"/>
          <w:szCs w:val="24"/>
        </w:rPr>
        <w:t>8</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lastRenderedPageBreak/>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583664C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2F30AC9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0A3C5EEB" w14:textId="77777777" w:rsidR="00D813B1"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The Buyer grants to the Supplier a</w:t>
      </w:r>
      <w:bookmarkEnd w:id="59"/>
      <w:r w:rsidR="00D3402C">
        <w:rPr>
          <w:rFonts w:ascii="Arial" w:hAnsi="Arial"/>
          <w:sz w:val="24"/>
          <w:szCs w:val="24"/>
        </w:rPr>
        <w:t xml:space="preserve"> licence to use the Specially Written Software </w:t>
      </w:r>
      <w:proofErr w:type="spellStart"/>
      <w:r w:rsidR="00D3402C">
        <w:rPr>
          <w:rFonts w:ascii="Arial" w:hAnsi="Arial"/>
          <w:sz w:val="24"/>
          <w:szCs w:val="24"/>
        </w:rPr>
        <w:t>i</w:t>
      </w:r>
      <w:proofErr w:type="spellEnd"/>
      <w:r w:rsidR="00D3402C">
        <w:rPr>
          <w:rFonts w:ascii="Arial" w:hAnsi="Arial"/>
          <w:sz w:val="24"/>
          <w:szCs w:val="24"/>
        </w:rPr>
        <w:t xml:space="preserve">) during the </w:t>
      </w:r>
      <w:r w:rsidR="00401757">
        <w:rPr>
          <w:rFonts w:ascii="Arial" w:hAnsi="Arial"/>
          <w:sz w:val="24"/>
          <w:szCs w:val="24"/>
        </w:rPr>
        <w:t xml:space="preserve">Order </w:t>
      </w:r>
      <w:r w:rsidR="00D3402C">
        <w:rPr>
          <w:rFonts w:ascii="Arial" w:hAnsi="Arial"/>
          <w:sz w:val="24"/>
          <w:szCs w:val="24"/>
        </w:rPr>
        <w:t xml:space="preserve">Contract Period for the purpose of fulfilling its obligations under the </w:t>
      </w:r>
      <w:r w:rsidR="00401757">
        <w:rPr>
          <w:rFonts w:ascii="Arial" w:hAnsi="Arial"/>
          <w:sz w:val="24"/>
          <w:szCs w:val="24"/>
        </w:rPr>
        <w:t xml:space="preserve">Order </w:t>
      </w:r>
      <w:r w:rsidR="00D3402C">
        <w:rPr>
          <w:rFonts w:ascii="Arial" w:hAnsi="Arial"/>
          <w:sz w:val="24"/>
          <w:szCs w:val="24"/>
        </w:rPr>
        <w:t xml:space="preserve">Contract, and ii) after the Contract period </w:t>
      </w:r>
      <w:r w:rsidR="00D3402C" w:rsidRPr="00D3402C">
        <w:rPr>
          <w:rFonts w:ascii="Arial" w:hAnsi="Arial"/>
          <w:sz w:val="24"/>
          <w:szCs w:val="24"/>
        </w:rPr>
        <w:t xml:space="preserve">on the terms set out in the Open Government Licence. </w:t>
      </w:r>
    </w:p>
    <w:p w14:paraId="0E5020D2" w14:textId="7D535598" w:rsidR="00D813B1" w:rsidRPr="006D145E" w:rsidRDefault="00D813B1" w:rsidP="00D813B1">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3AAA921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lastRenderedPageBreak/>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5791D676" w14:textId="5E89E01B" w:rsidR="000C5BD7" w:rsidRPr="00D8202B" w:rsidRDefault="000C5BD7" w:rsidP="00351AD6">
      <w:pPr>
        <w:pStyle w:val="GPSL2numberedclause"/>
        <w:keepNext/>
        <w:numPr>
          <w:ilvl w:val="0"/>
          <w:numId w:val="87"/>
        </w:numPr>
        <w:jc w:val="left"/>
        <w:rPr>
          <w:rFonts w:ascii="Arial" w:hAnsi="Arial"/>
          <w:b/>
          <w:sz w:val="24"/>
          <w:szCs w:val="24"/>
        </w:rPr>
      </w:pPr>
      <w:r w:rsidRPr="00D8202B">
        <w:rPr>
          <w:rFonts w:ascii="Arial" w:hAnsi="Arial"/>
          <w:b/>
          <w:sz w:val="24"/>
          <w:szCs w:val="24"/>
        </w:rPr>
        <w:tab/>
        <w:t>Supplier</w:t>
      </w:r>
      <w:r w:rsidR="002E38D3" w:rsidRPr="00D8202B">
        <w:rPr>
          <w:rFonts w:ascii="Arial" w:hAnsi="Arial"/>
          <w:b/>
          <w:sz w:val="24"/>
          <w:szCs w:val="24"/>
        </w:rPr>
        <w:t>-Furnished</w:t>
      </w:r>
      <w:r w:rsidRPr="00D8202B">
        <w:rPr>
          <w:rFonts w:ascii="Arial" w:hAnsi="Arial"/>
          <w:b/>
          <w:sz w:val="24"/>
          <w:szCs w:val="24"/>
        </w:rPr>
        <w:t xml:space="preserve"> Terms</w:t>
      </w:r>
    </w:p>
    <w:p w14:paraId="10DD4835" w14:textId="3ABF8676" w:rsidR="000C5BD7" w:rsidRPr="00D8202B" w:rsidRDefault="000C5BD7" w:rsidP="00351AD6">
      <w:pPr>
        <w:pStyle w:val="GPSL2NumberedBoldHeading"/>
        <w:numPr>
          <w:ilvl w:val="1"/>
          <w:numId w:val="87"/>
        </w:numPr>
        <w:jc w:val="left"/>
        <w:rPr>
          <w:rFonts w:ascii="Arial" w:hAnsi="Arial"/>
          <w:sz w:val="24"/>
          <w:szCs w:val="24"/>
        </w:rPr>
      </w:pPr>
      <w:r w:rsidRPr="00D8202B">
        <w:rPr>
          <w:rFonts w:ascii="Arial" w:hAnsi="Arial"/>
          <w:sz w:val="24"/>
          <w:szCs w:val="24"/>
        </w:rPr>
        <w:tab/>
        <w:t>Software Licence Terms</w:t>
      </w:r>
    </w:p>
    <w:p w14:paraId="1427DCD8" w14:textId="5E6E2A5D" w:rsidR="000C5BD7" w:rsidRPr="00D8202B" w:rsidRDefault="000C5BD7" w:rsidP="00351AD6">
      <w:pPr>
        <w:pStyle w:val="GPSL4numberedclause"/>
        <w:numPr>
          <w:ilvl w:val="3"/>
          <w:numId w:val="87"/>
        </w:numPr>
        <w:tabs>
          <w:tab w:val="clear" w:pos="2552"/>
        </w:tabs>
        <w:jc w:val="left"/>
        <w:rPr>
          <w:rFonts w:ascii="Arial" w:hAnsi="Arial"/>
          <w:sz w:val="24"/>
          <w:szCs w:val="24"/>
        </w:rPr>
      </w:pPr>
      <w:r w:rsidRPr="00D8202B">
        <w:rPr>
          <w:rFonts w:ascii="Arial" w:hAnsi="Arial"/>
          <w:sz w:val="24"/>
          <w:szCs w:val="24"/>
        </w:rPr>
        <w:lastRenderedPageBreak/>
        <w:t xml:space="preserve">Terms for licensing of non-COTS third party software in accordance with Paragraph </w:t>
      </w:r>
      <w:r w:rsidR="00401757" w:rsidRPr="00D8202B">
        <w:rPr>
          <w:rFonts w:ascii="Arial" w:hAnsi="Arial"/>
          <w:sz w:val="24"/>
          <w:szCs w:val="24"/>
        </w:rPr>
        <w:t>8</w:t>
      </w:r>
      <w:r w:rsidRPr="00D8202B">
        <w:rPr>
          <w:rFonts w:ascii="Arial" w:hAnsi="Arial"/>
          <w:sz w:val="24"/>
          <w:szCs w:val="24"/>
        </w:rPr>
        <w:t xml:space="preserve">.2.3 are detailed in </w:t>
      </w:r>
      <w:r w:rsidR="005B2B70" w:rsidRPr="00D8202B">
        <w:rPr>
          <w:rFonts w:ascii="Arial" w:hAnsi="Arial"/>
          <w:sz w:val="24"/>
          <w:szCs w:val="24"/>
        </w:rPr>
        <w:t>Annex A</w:t>
      </w:r>
      <w:r w:rsidRPr="00D8202B">
        <w:rPr>
          <w:rFonts w:ascii="Arial" w:hAnsi="Arial"/>
          <w:sz w:val="24"/>
          <w:szCs w:val="24"/>
        </w:rPr>
        <w:t xml:space="preserve"> of </w:t>
      </w:r>
      <w:r w:rsidR="005B2B70" w:rsidRPr="00D8202B">
        <w:rPr>
          <w:rFonts w:ascii="Arial" w:hAnsi="Arial"/>
          <w:sz w:val="24"/>
          <w:szCs w:val="24"/>
        </w:rPr>
        <w:t xml:space="preserve">this </w:t>
      </w:r>
      <w:r w:rsidR="00401757" w:rsidRPr="00D8202B">
        <w:rPr>
          <w:rFonts w:ascii="Arial" w:hAnsi="Arial"/>
          <w:sz w:val="24"/>
          <w:szCs w:val="24"/>
        </w:rPr>
        <w:t>Order</w:t>
      </w:r>
      <w:r w:rsidRPr="00D8202B">
        <w:rPr>
          <w:rFonts w:ascii="Arial" w:hAnsi="Arial"/>
          <w:sz w:val="24"/>
          <w:szCs w:val="24"/>
        </w:rPr>
        <w:t xml:space="preserve"> Schedule </w:t>
      </w:r>
      <w:r w:rsidR="005B2B70" w:rsidRPr="00D8202B">
        <w:rPr>
          <w:rFonts w:ascii="Arial" w:hAnsi="Arial"/>
          <w:sz w:val="24"/>
          <w:szCs w:val="24"/>
        </w:rPr>
        <w:t>6</w:t>
      </w:r>
      <w:r w:rsidRPr="00D8202B">
        <w:rPr>
          <w:rFonts w:ascii="Arial" w:hAnsi="Arial"/>
          <w:sz w:val="24"/>
          <w:szCs w:val="24"/>
        </w:rPr>
        <w:t>.</w:t>
      </w:r>
    </w:p>
    <w:p w14:paraId="584FF7CD" w14:textId="22B75CAD" w:rsidR="000C5BD7" w:rsidRPr="00D8202B" w:rsidRDefault="000C5BD7" w:rsidP="00351AD6">
      <w:pPr>
        <w:pStyle w:val="GPSL4numberedclause"/>
        <w:numPr>
          <w:ilvl w:val="3"/>
          <w:numId w:val="87"/>
        </w:numPr>
        <w:tabs>
          <w:tab w:val="clear" w:pos="2552"/>
        </w:tabs>
        <w:jc w:val="left"/>
        <w:rPr>
          <w:rFonts w:ascii="Arial" w:hAnsi="Arial"/>
          <w:sz w:val="24"/>
          <w:szCs w:val="24"/>
        </w:rPr>
      </w:pPr>
      <w:r w:rsidRPr="00D8202B">
        <w:rPr>
          <w:rFonts w:ascii="Arial" w:hAnsi="Arial"/>
          <w:sz w:val="24"/>
          <w:szCs w:val="24"/>
        </w:rPr>
        <w:t xml:space="preserve">Terms for licensing of COTS software in accordance with Paragraph </w:t>
      </w:r>
      <w:r w:rsidR="00401757" w:rsidRPr="00D8202B">
        <w:rPr>
          <w:rFonts w:ascii="Arial" w:hAnsi="Arial"/>
          <w:sz w:val="24"/>
          <w:szCs w:val="24"/>
        </w:rPr>
        <w:t>8</w:t>
      </w:r>
      <w:r w:rsidRPr="00D8202B">
        <w:rPr>
          <w:rFonts w:ascii="Arial" w:hAnsi="Arial"/>
          <w:sz w:val="24"/>
          <w:szCs w:val="24"/>
        </w:rPr>
        <w:t xml:space="preserve">.3 are detailed in </w:t>
      </w:r>
      <w:r w:rsidR="005B2B70" w:rsidRPr="00D8202B">
        <w:rPr>
          <w:rFonts w:ascii="Arial" w:hAnsi="Arial"/>
          <w:sz w:val="24"/>
          <w:szCs w:val="24"/>
        </w:rPr>
        <w:t>Annex B</w:t>
      </w:r>
      <w:r w:rsidRPr="00D8202B">
        <w:rPr>
          <w:rFonts w:ascii="Arial" w:hAnsi="Arial"/>
          <w:sz w:val="24"/>
          <w:szCs w:val="24"/>
        </w:rPr>
        <w:t xml:space="preserve"> of </w:t>
      </w:r>
      <w:r w:rsidR="005B2B70" w:rsidRPr="00D8202B">
        <w:rPr>
          <w:rFonts w:ascii="Arial" w:hAnsi="Arial"/>
          <w:sz w:val="24"/>
          <w:szCs w:val="24"/>
        </w:rPr>
        <w:t xml:space="preserve">this </w:t>
      </w:r>
      <w:r w:rsidR="00401757" w:rsidRPr="00D8202B">
        <w:rPr>
          <w:rFonts w:ascii="Arial" w:hAnsi="Arial"/>
          <w:sz w:val="24"/>
          <w:szCs w:val="24"/>
        </w:rPr>
        <w:t>Order</w:t>
      </w:r>
      <w:r w:rsidRPr="00D8202B">
        <w:rPr>
          <w:rFonts w:ascii="Arial" w:hAnsi="Arial"/>
          <w:sz w:val="24"/>
          <w:szCs w:val="24"/>
        </w:rPr>
        <w:t xml:space="preserve"> Schedule </w:t>
      </w:r>
      <w:r w:rsidR="005B2B70" w:rsidRPr="00D8202B">
        <w:rPr>
          <w:rFonts w:ascii="Arial" w:hAnsi="Arial"/>
          <w:sz w:val="24"/>
          <w:szCs w:val="24"/>
        </w:rPr>
        <w:t>6</w:t>
      </w:r>
      <w:r w:rsidRPr="00D8202B">
        <w:rPr>
          <w:rFonts w:ascii="Arial" w:hAnsi="Arial"/>
          <w:sz w:val="24"/>
          <w:szCs w:val="24"/>
        </w:rPr>
        <w:t>.</w:t>
      </w:r>
    </w:p>
    <w:p w14:paraId="1962C118" w14:textId="77777777" w:rsidR="00E8334E" w:rsidRPr="00D8202B" w:rsidRDefault="00E8334E" w:rsidP="00351AD6">
      <w:pPr>
        <w:pStyle w:val="ListParagraph"/>
        <w:tabs>
          <w:tab w:val="left" w:pos="1985"/>
        </w:tabs>
        <w:overflowPunct/>
        <w:autoSpaceDE/>
        <w:autoSpaceDN/>
        <w:spacing w:before="120" w:after="120" w:line="240" w:lineRule="auto"/>
        <w:ind w:left="936"/>
        <w:jc w:val="left"/>
        <w:textAlignment w:val="auto"/>
        <w:rPr>
          <w:rFonts w:ascii="Arial" w:hAnsi="Arial" w:cs="Arial"/>
          <w:vanish/>
          <w:sz w:val="24"/>
          <w:szCs w:val="24"/>
          <w:lang w:eastAsia="zh-CN"/>
        </w:rPr>
      </w:pPr>
    </w:p>
    <w:p w14:paraId="0D2338CF" w14:textId="35AB3474" w:rsidR="00C75197" w:rsidRDefault="00C75197">
      <w:pPr>
        <w:overflowPunct/>
        <w:autoSpaceDE/>
        <w:autoSpaceDN/>
        <w:adjustRightInd/>
        <w:spacing w:after="0" w:line="240" w:lineRule="auto"/>
        <w:jc w:val="left"/>
        <w:textAlignment w:val="auto"/>
        <w:rPr>
          <w:rFonts w:ascii="Arial" w:hAnsi="Arial" w:cs="Arial"/>
          <w:b/>
          <w:sz w:val="24"/>
          <w:szCs w:val="24"/>
        </w:rPr>
      </w:pPr>
      <w:r>
        <w:rPr>
          <w:rFonts w:ascii="Arial" w:hAnsi="Arial" w:cs="Arial"/>
          <w:b/>
          <w:sz w:val="24"/>
          <w:szCs w:val="24"/>
        </w:rPr>
        <w:br w:type="page"/>
      </w:r>
    </w:p>
    <w:p w14:paraId="04081CB0" w14:textId="77777777" w:rsidR="005B2B70" w:rsidRPr="00D8202B" w:rsidRDefault="005B2B70" w:rsidP="00C75197">
      <w:pPr>
        <w:overflowPunct/>
        <w:autoSpaceDE/>
        <w:autoSpaceDN/>
        <w:adjustRightInd/>
        <w:spacing w:after="200" w:line="276" w:lineRule="auto"/>
        <w:jc w:val="left"/>
        <w:textAlignment w:val="auto"/>
        <w:rPr>
          <w:rFonts w:ascii="Arial" w:hAnsi="Arial" w:cs="Arial"/>
          <w:sz w:val="24"/>
          <w:szCs w:val="24"/>
        </w:rPr>
      </w:pPr>
    </w:p>
    <w:p w14:paraId="1B4706A3" w14:textId="12750DB9"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85526C">
        <w:rPr>
          <w:rFonts w:ascii="Arial" w:hAnsi="Arial" w:cs="Arial"/>
          <w:b/>
          <w:sz w:val="24"/>
          <w:szCs w:val="24"/>
          <w:highlight w:val="yellow"/>
        </w:rPr>
        <w:t>ANNEX A</w:t>
      </w:r>
    </w:p>
    <w:p w14:paraId="6CDDC254" w14:textId="78CBA65B"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rPr>
      </w:pPr>
      <w:r w:rsidRPr="0085526C">
        <w:rPr>
          <w:rFonts w:ascii="Arial" w:hAnsi="Arial" w:cs="Arial"/>
          <w:b/>
          <w:sz w:val="24"/>
          <w:szCs w:val="24"/>
          <w:highlight w:val="yellow"/>
        </w:rPr>
        <w:t>Non-COTS Third Party Software Licensing Terms</w:t>
      </w:r>
    </w:p>
    <w:p w14:paraId="0ED65FDA"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043CBBD0"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28FDCB7E" w14:textId="76A54396"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lastRenderedPageBreak/>
        <w:t>ANNEX B</w:t>
      </w:r>
    </w:p>
    <w:p w14:paraId="304232D8" w14:textId="43AE6CE8"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rPr>
      </w:pPr>
      <w:r w:rsidRPr="005B2B70">
        <w:rPr>
          <w:rFonts w:ascii="Arial" w:hAnsi="Arial" w:cs="Arial"/>
          <w:b/>
          <w:sz w:val="24"/>
          <w:szCs w:val="24"/>
          <w:highlight w:val="yellow"/>
        </w:rPr>
        <w:t>COTS Licensing Terms</w:t>
      </w:r>
    </w:p>
    <w:p w14:paraId="2B746BB4"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46356AE7"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sectPr w:rsidR="005B2B70"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86F85" w14:textId="77777777" w:rsidR="00C84A08" w:rsidRDefault="00C84A08">
      <w:pPr>
        <w:spacing w:after="0" w:line="20" w:lineRule="exact"/>
      </w:pPr>
    </w:p>
  </w:endnote>
  <w:endnote w:type="continuationSeparator" w:id="0">
    <w:p w14:paraId="2915CCD7" w14:textId="77777777" w:rsidR="00C84A08" w:rsidRDefault="00C84A08">
      <w:pPr>
        <w:spacing w:after="0" w:line="20" w:lineRule="exact"/>
      </w:pPr>
    </w:p>
  </w:endnote>
  <w:endnote w:type="continuationNotice" w:id="1">
    <w:p w14:paraId="3748802D" w14:textId="77777777" w:rsidR="00C84A08" w:rsidRDefault="00C84A08">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4833763"/>
      <w:docPartObj>
        <w:docPartGallery w:val="Page Numbers (Bottom of Page)"/>
        <w:docPartUnique/>
      </w:docPartObj>
    </w:sdtPr>
    <w:sdtEndPr>
      <w:rPr>
        <w:noProof/>
      </w:rPr>
    </w:sdtEndPr>
    <w:sdtContent>
      <w:p w14:paraId="2E0C2E22" w14:textId="06DDBC89" w:rsidR="001469B1" w:rsidRDefault="001469B1" w:rsidP="001469B1">
        <w:pPr>
          <w:tabs>
            <w:tab w:val="center" w:pos="4513"/>
            <w:tab w:val="right" w:pos="9026"/>
          </w:tabs>
          <w:spacing w:after="0"/>
          <w:rPr>
            <w:rFonts w:ascii="Arial" w:hAnsi="Arial"/>
            <w:sz w:val="20"/>
          </w:rPr>
        </w:pPr>
        <w:r>
          <w:rPr>
            <w:rFonts w:ascii="Arial" w:hAnsi="Arial"/>
            <w:sz w:val="20"/>
          </w:rPr>
          <w:t xml:space="preserve">DPS Ref: RM3764iii          </w:t>
        </w:r>
      </w:p>
      <w:p w14:paraId="47201122" w14:textId="06DDBC89" w:rsidR="001469B1" w:rsidRDefault="001469B1" w:rsidP="001469B1">
        <w:pPr>
          <w:tabs>
            <w:tab w:val="center" w:pos="4513"/>
            <w:tab w:val="right" w:pos="9026"/>
          </w:tabs>
          <w:spacing w:after="0"/>
          <w:rPr>
            <w:rFonts w:ascii="Arial" w:hAnsi="Arial"/>
            <w:sz w:val="20"/>
          </w:rPr>
        </w:pPr>
        <w:r>
          <w:rPr>
            <w:rFonts w:ascii="Arial" w:hAnsi="Arial"/>
            <w:sz w:val="20"/>
          </w:rPr>
          <w:t>Model Version: v1.0</w:t>
        </w:r>
      </w:p>
      <w:p w14:paraId="7050ADED" w14:textId="2DE4340D" w:rsidR="001469B1" w:rsidRDefault="001469B1">
        <w:pPr>
          <w:pStyle w:val="Footer"/>
          <w:jc w:val="right"/>
        </w:pPr>
        <w:r>
          <w:fldChar w:fldCharType="begin"/>
        </w:r>
        <w:r>
          <w:instrText xml:space="preserve"> PAGE   \* MERGEFORMAT </w:instrText>
        </w:r>
        <w:r>
          <w:fldChar w:fldCharType="separate"/>
        </w:r>
        <w:r w:rsidR="004C346E">
          <w:rPr>
            <w:noProof/>
          </w:rPr>
          <w:t>14</w:t>
        </w:r>
        <w:r>
          <w:rPr>
            <w:noProof/>
          </w:rPr>
          <w:fldChar w:fldCharType="end"/>
        </w:r>
      </w:p>
    </w:sdtContent>
  </w:sdt>
  <w:p w14:paraId="381E1476" w14:textId="30CAD4C1" w:rsidR="00C47790" w:rsidRPr="00D00C0D" w:rsidRDefault="00C47790" w:rsidP="00014AD9">
    <w:pPr>
      <w:pStyle w:val="Footer"/>
      <w:rPr>
        <w:rStyle w:val="PageNumber"/>
        <w:rFonts w:ascii="Arial" w:hAnsi="Arial" w:cs="Arial"/>
        <w:color w:val="A6A6A6"/>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083F9" w14:textId="77777777" w:rsidR="00C84A08" w:rsidRDefault="00C84A08">
      <w:pPr>
        <w:spacing w:after="0" w:line="240" w:lineRule="auto"/>
      </w:pPr>
      <w:r>
        <w:separator/>
      </w:r>
    </w:p>
  </w:footnote>
  <w:footnote w:type="continuationSeparator" w:id="0">
    <w:p w14:paraId="7D2ADA26" w14:textId="77777777" w:rsidR="00C84A08" w:rsidRDefault="00C84A08">
      <w:pPr>
        <w:spacing w:after="0" w:line="240" w:lineRule="auto"/>
      </w:pPr>
      <w:r>
        <w:continuationSeparator/>
      </w:r>
    </w:p>
  </w:footnote>
  <w:footnote w:type="continuationNotice" w:id="1">
    <w:p w14:paraId="48F75A29" w14:textId="77777777" w:rsidR="00C84A08" w:rsidRDefault="00C84A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4283E" w14:textId="453B7037" w:rsidR="00A04211" w:rsidRPr="00857157" w:rsidRDefault="00401757">
    <w:pPr>
      <w:tabs>
        <w:tab w:val="center" w:pos="4513"/>
        <w:tab w:val="right" w:pos="9026"/>
      </w:tabs>
      <w:spacing w:after="0" w:line="240" w:lineRule="auto"/>
      <w:rPr>
        <w:rFonts w:ascii="Arial" w:hAnsi="Arial" w:cs="Arial"/>
        <w:sz w:val="20"/>
      </w:rPr>
    </w:pPr>
    <w:r>
      <w:rPr>
        <w:rFonts w:ascii="Arial" w:hAnsi="Arial" w:cs="Arial"/>
        <w:b/>
        <w:sz w:val="20"/>
      </w:rPr>
      <w:t>Order</w:t>
    </w:r>
    <w:r w:rsidR="006A6178" w:rsidRPr="00857157">
      <w:rPr>
        <w:rFonts w:ascii="Arial" w:hAnsi="Arial" w:cs="Arial"/>
        <w:b/>
        <w:sz w:val="20"/>
      </w:rPr>
      <w:t xml:space="preserve"> Schedule 6</w:t>
    </w:r>
    <w:r w:rsidR="00C47790" w:rsidRPr="00857157">
      <w:rPr>
        <w:rFonts w:ascii="Arial" w:hAnsi="Arial" w:cs="Arial"/>
        <w:b/>
        <w:sz w:val="20"/>
      </w:rPr>
      <w:t xml:space="preserve"> (</w:t>
    </w:r>
    <w:r w:rsidR="006A6178" w:rsidRPr="00857157">
      <w:rPr>
        <w:rFonts w:ascii="Arial" w:hAnsi="Arial" w:cs="Arial"/>
        <w:b/>
        <w:sz w:val="20"/>
      </w:rPr>
      <w:t>ICT Services)</w:t>
    </w:r>
  </w:p>
  <w:p w14:paraId="71B8AC96" w14:textId="0F6EAC82"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86793A">
      <w:rPr>
        <w:rFonts w:ascii="Arial" w:hAnsi="Arial" w:cs="Arial"/>
        <w:sz w:val="20"/>
      </w:rPr>
      <w:t>20</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5132FFA"/>
    <w:multiLevelType w:val="multilevel"/>
    <w:tmpl w:val="9D0AFC5C"/>
    <w:lvl w:ilvl="0">
      <w:start w:val="10"/>
      <w:numFmt w:val="decimal"/>
      <w:lvlText w:val="%1"/>
      <w:lvlJc w:val="left"/>
      <w:pPr>
        <w:ind w:left="473" w:hanging="473"/>
      </w:pPr>
      <w:rPr>
        <w:rFonts w:hint="default"/>
      </w:rPr>
    </w:lvl>
    <w:lvl w:ilvl="1">
      <w:start w:val="2"/>
      <w:numFmt w:val="decimal"/>
      <w:lvlText w:val="%1.%2"/>
      <w:lvlJc w:val="left"/>
      <w:pPr>
        <w:ind w:left="473" w:hanging="47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2"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7"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8"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3"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3"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6"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8"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0"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1"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3"/>
  </w:num>
  <w:num w:numId="2">
    <w:abstractNumId w:val="32"/>
  </w:num>
  <w:num w:numId="3">
    <w:abstractNumId w:val="26"/>
  </w:num>
  <w:num w:numId="4">
    <w:abstractNumId w:val="21"/>
  </w:num>
  <w:num w:numId="5">
    <w:abstractNumId w:val="39"/>
  </w:num>
  <w:num w:numId="6">
    <w:abstractNumId w:val="42"/>
  </w:num>
  <w:num w:numId="7">
    <w:abstractNumId w:val="30"/>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2"/>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38"/>
  </w:num>
  <w:num w:numId="23">
    <w:abstractNumId w:val="9"/>
  </w:num>
  <w:num w:numId="24">
    <w:abstractNumId w:val="6"/>
  </w:num>
  <w:num w:numId="25">
    <w:abstractNumId w:val="37"/>
  </w:num>
  <w:num w:numId="26">
    <w:abstractNumId w:val="51"/>
  </w:num>
  <w:num w:numId="27">
    <w:abstractNumId w:val="22"/>
  </w:num>
  <w:num w:numId="28">
    <w:abstractNumId w:val="35"/>
  </w:num>
  <w:num w:numId="29">
    <w:abstractNumId w:val="40"/>
  </w:num>
  <w:num w:numId="30">
    <w:abstractNumId w:val="49"/>
  </w:num>
  <w:num w:numId="31">
    <w:abstractNumId w:val="4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5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5"/>
  </w:num>
  <w:num w:numId="39">
    <w:abstractNumId w:val="5"/>
  </w:num>
  <w:num w:numId="40">
    <w:abstractNumId w:val="5"/>
  </w:num>
  <w:num w:numId="41">
    <w:abstractNumId w:val="34"/>
  </w:num>
  <w:num w:numId="42">
    <w:abstractNumId w:val="2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4"/>
  </w:num>
  <w:num w:numId="51">
    <w:abstractNumId w:val="7"/>
  </w:num>
  <w:num w:numId="52">
    <w:abstractNumId w:val="10"/>
  </w:num>
  <w:num w:numId="53">
    <w:abstractNumId w:val="21"/>
  </w:num>
  <w:num w:numId="54">
    <w:abstractNumId w:val="5"/>
  </w:num>
  <w:num w:numId="55">
    <w:abstractNumId w:val="5"/>
  </w:num>
  <w:num w:numId="56">
    <w:abstractNumId w:val="28"/>
  </w:num>
  <w:num w:numId="57">
    <w:abstractNumId w:val="48"/>
  </w:num>
  <w:num w:numId="58">
    <w:abstractNumId w:val="46"/>
  </w:num>
  <w:num w:numId="59">
    <w:abstractNumId w:val="31"/>
  </w:num>
  <w:num w:numId="60">
    <w:abstractNumId w:val="24"/>
  </w:num>
  <w:num w:numId="61">
    <w:abstractNumId w:val="53"/>
  </w:num>
  <w:num w:numId="62">
    <w:abstractNumId w:val="41"/>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6"/>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9"/>
  </w:num>
  <w:num w:numId="88">
    <w:abstractNumId w:val="47"/>
  </w:num>
  <w:num w:numId="89">
    <w:abstractNumId w:val="17"/>
  </w:num>
  <w:num w:numId="90">
    <w:abstractNumId w:val="33"/>
  </w:num>
  <w:num w:numId="91">
    <w:abstractNumId w:val="2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02649"/>
    <w:rsid w:val="00014AD9"/>
    <w:rsid w:val="00017203"/>
    <w:rsid w:val="00034FCA"/>
    <w:rsid w:val="00060398"/>
    <w:rsid w:val="00074BF1"/>
    <w:rsid w:val="00077DE6"/>
    <w:rsid w:val="00086E12"/>
    <w:rsid w:val="00095919"/>
    <w:rsid w:val="000975A6"/>
    <w:rsid w:val="000A21C3"/>
    <w:rsid w:val="000A366B"/>
    <w:rsid w:val="000A4DE4"/>
    <w:rsid w:val="000A6717"/>
    <w:rsid w:val="000B0C11"/>
    <w:rsid w:val="000C0540"/>
    <w:rsid w:val="000C5BD7"/>
    <w:rsid w:val="0012052C"/>
    <w:rsid w:val="00125068"/>
    <w:rsid w:val="001469B1"/>
    <w:rsid w:val="00172013"/>
    <w:rsid w:val="00186400"/>
    <w:rsid w:val="00187043"/>
    <w:rsid w:val="001A3945"/>
    <w:rsid w:val="001C3818"/>
    <w:rsid w:val="001C7195"/>
    <w:rsid w:val="001D23B0"/>
    <w:rsid w:val="001F31C9"/>
    <w:rsid w:val="00204F73"/>
    <w:rsid w:val="00207E0E"/>
    <w:rsid w:val="00210B57"/>
    <w:rsid w:val="00213613"/>
    <w:rsid w:val="002166D2"/>
    <w:rsid w:val="0022551C"/>
    <w:rsid w:val="002329A7"/>
    <w:rsid w:val="00251F50"/>
    <w:rsid w:val="002A02EC"/>
    <w:rsid w:val="002E38D3"/>
    <w:rsid w:val="002F795D"/>
    <w:rsid w:val="00300B7F"/>
    <w:rsid w:val="003119FB"/>
    <w:rsid w:val="00315E1C"/>
    <w:rsid w:val="00350875"/>
    <w:rsid w:val="00350A0C"/>
    <w:rsid w:val="00351322"/>
    <w:rsid w:val="00351AD6"/>
    <w:rsid w:val="00352E48"/>
    <w:rsid w:val="00360E27"/>
    <w:rsid w:val="00360E5A"/>
    <w:rsid w:val="003827E0"/>
    <w:rsid w:val="0039578A"/>
    <w:rsid w:val="003B0E1C"/>
    <w:rsid w:val="003C1447"/>
    <w:rsid w:val="003F6818"/>
    <w:rsid w:val="00401757"/>
    <w:rsid w:val="004462FD"/>
    <w:rsid w:val="0045421C"/>
    <w:rsid w:val="00465EB1"/>
    <w:rsid w:val="00486444"/>
    <w:rsid w:val="00491E26"/>
    <w:rsid w:val="00492784"/>
    <w:rsid w:val="004931B6"/>
    <w:rsid w:val="004C346E"/>
    <w:rsid w:val="00513698"/>
    <w:rsid w:val="00551A82"/>
    <w:rsid w:val="005674DD"/>
    <w:rsid w:val="005A0554"/>
    <w:rsid w:val="005A125D"/>
    <w:rsid w:val="005B2B70"/>
    <w:rsid w:val="005C0DED"/>
    <w:rsid w:val="00600113"/>
    <w:rsid w:val="00604B93"/>
    <w:rsid w:val="00616B05"/>
    <w:rsid w:val="00621086"/>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82A67"/>
    <w:rsid w:val="00794E68"/>
    <w:rsid w:val="007E354C"/>
    <w:rsid w:val="007E7672"/>
    <w:rsid w:val="00804B92"/>
    <w:rsid w:val="008319A1"/>
    <w:rsid w:val="00845878"/>
    <w:rsid w:val="00851CD4"/>
    <w:rsid w:val="0085526C"/>
    <w:rsid w:val="00857157"/>
    <w:rsid w:val="0086793A"/>
    <w:rsid w:val="00875653"/>
    <w:rsid w:val="008D0F15"/>
    <w:rsid w:val="00901606"/>
    <w:rsid w:val="00921563"/>
    <w:rsid w:val="009307B7"/>
    <w:rsid w:val="009450EA"/>
    <w:rsid w:val="0096033B"/>
    <w:rsid w:val="0096496A"/>
    <w:rsid w:val="009918F7"/>
    <w:rsid w:val="009976DE"/>
    <w:rsid w:val="009A3AA0"/>
    <w:rsid w:val="009B0743"/>
    <w:rsid w:val="009B0DA9"/>
    <w:rsid w:val="00A04211"/>
    <w:rsid w:val="00A13B67"/>
    <w:rsid w:val="00A15343"/>
    <w:rsid w:val="00A41017"/>
    <w:rsid w:val="00A52D20"/>
    <w:rsid w:val="00A60641"/>
    <w:rsid w:val="00AA515C"/>
    <w:rsid w:val="00AB1EE4"/>
    <w:rsid w:val="00AC4839"/>
    <w:rsid w:val="00AE4C78"/>
    <w:rsid w:val="00AE6FF3"/>
    <w:rsid w:val="00AF0997"/>
    <w:rsid w:val="00AF47F3"/>
    <w:rsid w:val="00B03572"/>
    <w:rsid w:val="00B13611"/>
    <w:rsid w:val="00B26BDB"/>
    <w:rsid w:val="00B43C35"/>
    <w:rsid w:val="00B604E0"/>
    <w:rsid w:val="00B740EC"/>
    <w:rsid w:val="00B816BC"/>
    <w:rsid w:val="00B830E5"/>
    <w:rsid w:val="00B86950"/>
    <w:rsid w:val="00B918C1"/>
    <w:rsid w:val="00B93001"/>
    <w:rsid w:val="00B93F8D"/>
    <w:rsid w:val="00BD5685"/>
    <w:rsid w:val="00BF187D"/>
    <w:rsid w:val="00BF74F2"/>
    <w:rsid w:val="00C00268"/>
    <w:rsid w:val="00C271CC"/>
    <w:rsid w:val="00C272A1"/>
    <w:rsid w:val="00C27B01"/>
    <w:rsid w:val="00C312D8"/>
    <w:rsid w:val="00C354CB"/>
    <w:rsid w:val="00C420B1"/>
    <w:rsid w:val="00C4288B"/>
    <w:rsid w:val="00C42D5A"/>
    <w:rsid w:val="00C47790"/>
    <w:rsid w:val="00C50E85"/>
    <w:rsid w:val="00C75197"/>
    <w:rsid w:val="00C77218"/>
    <w:rsid w:val="00C84A08"/>
    <w:rsid w:val="00C86104"/>
    <w:rsid w:val="00CB77F1"/>
    <w:rsid w:val="00CD670A"/>
    <w:rsid w:val="00CE2932"/>
    <w:rsid w:val="00CE63CB"/>
    <w:rsid w:val="00CE63F2"/>
    <w:rsid w:val="00CE6A42"/>
    <w:rsid w:val="00CF4286"/>
    <w:rsid w:val="00CF4718"/>
    <w:rsid w:val="00D00C0D"/>
    <w:rsid w:val="00D13D73"/>
    <w:rsid w:val="00D3402C"/>
    <w:rsid w:val="00D60857"/>
    <w:rsid w:val="00D67036"/>
    <w:rsid w:val="00D722BC"/>
    <w:rsid w:val="00D813B1"/>
    <w:rsid w:val="00D8202B"/>
    <w:rsid w:val="00D82EA8"/>
    <w:rsid w:val="00D84F1A"/>
    <w:rsid w:val="00D85119"/>
    <w:rsid w:val="00D91ED0"/>
    <w:rsid w:val="00DA5752"/>
    <w:rsid w:val="00DA5935"/>
    <w:rsid w:val="00DB3DF9"/>
    <w:rsid w:val="00DD5704"/>
    <w:rsid w:val="00DE038F"/>
    <w:rsid w:val="00DF2D6C"/>
    <w:rsid w:val="00E13FE5"/>
    <w:rsid w:val="00E358F4"/>
    <w:rsid w:val="00E8334E"/>
    <w:rsid w:val="00E83D2D"/>
    <w:rsid w:val="00E97743"/>
    <w:rsid w:val="00EC1525"/>
    <w:rsid w:val="00EC1BC6"/>
    <w:rsid w:val="00EE62E7"/>
    <w:rsid w:val="00EF0630"/>
    <w:rsid w:val="00F00658"/>
    <w:rsid w:val="00F0585E"/>
    <w:rsid w:val="00F345D0"/>
    <w:rsid w:val="00F56428"/>
    <w:rsid w:val="00F7195D"/>
    <w:rsid w:val="00F73B5B"/>
    <w:rsid w:val="00FA5686"/>
    <w:rsid w:val="00FC1714"/>
    <w:rsid w:val="00FD4918"/>
    <w:rsid w:val="00FE6625"/>
    <w:rsid w:val="00FE6852"/>
    <w:rsid w:val="00FF19AC"/>
    <w:rsid w:val="00FF5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20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28D3A-6698-42FD-869F-05F26FAE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11</TotalTime>
  <Pages>14</Pages>
  <Words>2994</Words>
  <Characters>17070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Paul Sergison</cp:lastModifiedBy>
  <cp:revision>10</cp:revision>
  <cp:lastPrinted>2020-01-10T11:24:00Z</cp:lastPrinted>
  <dcterms:created xsi:type="dcterms:W3CDTF">2019-11-29T13:41:00Z</dcterms:created>
  <dcterms:modified xsi:type="dcterms:W3CDTF">2020-01-10T11:24:00Z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